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33" w:rsidRPr="00217AC3" w:rsidRDefault="00217AC3" w:rsidP="00C17DF6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17AC3">
        <w:rPr>
          <w:rFonts w:ascii="Times New Roman" w:hAnsi="Times New Roman" w:cs="Times New Roman"/>
          <w:bCs/>
          <w:i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детский сад №106 г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ензы «Облачко»</w:t>
      </w:r>
    </w:p>
    <w:p w:rsidR="00CC1B33" w:rsidRDefault="00CC1B33" w:rsidP="00C17DF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1B33" w:rsidRDefault="00CC1B33" w:rsidP="00C17DF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Доклад</w:t>
      </w: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C1B33">
        <w:rPr>
          <w:rFonts w:ascii="Times New Roman" w:hAnsi="Times New Roman" w:cs="Times New Roman"/>
          <w:b/>
          <w:sz w:val="28"/>
          <w:szCs w:val="28"/>
        </w:rPr>
        <w:t>«Театрализованная деятельность – одно из средств формирования основ безопасности жизнедеятельности»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17AC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17AC3" w:rsidRDefault="00217AC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Подготовила:</w:t>
      </w:r>
    </w:p>
    <w:p w:rsidR="00CC1B33" w:rsidRDefault="00217AC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музыкальный руководитель</w:t>
      </w:r>
      <w:r w:rsidR="00CC1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17AC3">
        <w:rPr>
          <w:rFonts w:ascii="Times New Roman" w:hAnsi="Times New Roman" w:cs="Times New Roman"/>
          <w:b/>
          <w:sz w:val="28"/>
          <w:szCs w:val="28"/>
        </w:rPr>
        <w:t>Кузнецова Наталья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Пенза 2018г.</w:t>
      </w:r>
    </w:p>
    <w:p w:rsidR="00C17DF6" w:rsidRPr="00CC1B33" w:rsidRDefault="00CC1B33" w:rsidP="00CC1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C17DF6" w:rsidRPr="00CC1B33">
        <w:rPr>
          <w:rFonts w:ascii="Times New Roman" w:hAnsi="Times New Roman" w:cs="Times New Roman"/>
          <w:b/>
          <w:bCs/>
          <w:i/>
          <w:sz w:val="28"/>
          <w:szCs w:val="28"/>
        </w:rPr>
        <w:t>"Самое дорогое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17DF6" w:rsidRPr="00CC1B33">
        <w:rPr>
          <w:rFonts w:ascii="Times New Roman" w:hAnsi="Times New Roman" w:cs="Times New Roman"/>
          <w:b/>
          <w:bCs/>
          <w:i/>
          <w:sz w:val="28"/>
          <w:szCs w:val="28"/>
        </w:rPr>
        <w:t>у человека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17DF6" w:rsidRPr="00CC1B33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17DF6" w:rsidRPr="00CC1B33">
        <w:rPr>
          <w:rFonts w:ascii="Times New Roman" w:hAnsi="Times New Roman" w:cs="Times New Roman"/>
          <w:b/>
          <w:bCs/>
          <w:i/>
          <w:sz w:val="28"/>
          <w:szCs w:val="28"/>
        </w:rPr>
        <w:t>это жизнь"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17DF6" w:rsidRPr="00CC1B33" w:rsidRDefault="00C17DF6" w:rsidP="00C17DF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1B33">
        <w:rPr>
          <w:rFonts w:ascii="Times New Roman" w:hAnsi="Times New Roman" w:cs="Times New Roman"/>
          <w:b/>
          <w:bCs/>
          <w:i/>
          <w:sz w:val="28"/>
          <w:szCs w:val="28"/>
        </w:rPr>
        <w:t>Н.А.Островский</w:t>
      </w:r>
    </w:p>
    <w:p w:rsidR="00C04F57" w:rsidRPr="009A5C69" w:rsidRDefault="00217AC3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 xml:space="preserve">    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– дать элементарные знания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>основ безопасности</w:t>
      </w:r>
      <w:r w:rsidR="00D649F1"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Период дошкольного развития можно назвать своеобразным фундаментом, с которого начинается строительство и развитие всего дальнейшего</w:t>
      </w:r>
      <w:r w:rsidRPr="009A5C6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A5C69">
        <w:rPr>
          <w:rFonts w:ascii="Times New Roman" w:hAnsi="Times New Roman" w:cs="Times New Roman"/>
          <w:color w:val="000000"/>
          <w:sz w:val="28"/>
          <w:szCs w:val="28"/>
        </w:rPr>
        <w:t>— характера, способностей, навыков. Именно в этот интересный и сложный период начинается процесс социализации, устанавливается связь ребенка с ведущими сферами бытия: миром людей, природы, предметным миром, закладывается фундамент здоровья, закладываются прочные основы опыта жизнедеятельности, здорового образа жизни.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17AC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5C69">
        <w:rPr>
          <w:rFonts w:ascii="Times New Roman" w:hAnsi="Times New Roman" w:cs="Times New Roman"/>
          <w:color w:val="000000"/>
          <w:sz w:val="28"/>
          <w:szCs w:val="28"/>
        </w:rPr>
        <w:t>Правовой основой формирования у детей дошкольного возраста основ безопасности на современном этапе являются: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1. Конвенция о правах ребенка.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2. Закон Российской Федерации «Об образовании».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3. «Концепция дошкольного воспитания», В.В.Давыдов, В.А.Петровский.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4. Программа «Безопасность», Р.Б. </w:t>
      </w:r>
      <w:proofErr w:type="spellStart"/>
      <w:r w:rsidRPr="009A5C69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9A5C69">
        <w:rPr>
          <w:rFonts w:ascii="Times New Roman" w:hAnsi="Times New Roman" w:cs="Times New Roman"/>
          <w:color w:val="000000"/>
          <w:sz w:val="28"/>
          <w:szCs w:val="28"/>
        </w:rPr>
        <w:t>, Н.Н.Авдеева, О.Л. Князева, рекомендованная Министерством общего и профессионального образования Российской Федерации к использованию в работе с дошкольниками.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Понятие безопасности жизнедеятельности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</w:t>
      </w:r>
      <w:r w:rsidRPr="009A5C6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17AC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Авторы программы «От рождения до школы» предполагают в разделе «Формирование основ безопасности» с младшей группы давать детям знания о безопасном поведении в природе, безопасности на дороге, безопасности собственной жизнедеятельности.  В старшем возрасте  дети знакомятся с правилами поведения в экстремальных и опасных ситуациях, типичных для того или иного времени года (гроза, пожар, гололед, наводнение). В разделе “Социализация, развитие общения, нравственное воспитание» с младшего возраста ставится задача приучения детей к выполнению элементарных правил культуры поведения на улице, в транспорте, в помещении. 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A5C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– формирование у детей основ безопасности собственной жизнедеятельности и формирование предпосылок экологического сознания (безопасности окружающего мира) через решение следующих </w:t>
      </w:r>
      <w:r w:rsidRPr="009A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формировать представления об опасных для человека и окружающего мира природы ситуациях и способах поведения в них;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приобщать к правилам безопасного для человека и окружающего мира природы поведения;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передавать детям знания о правилах безопасности дорожного движения в качестве пешехода и пассажира транспортного средства;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формировать осторожное и осмотрительное отношение к потенциально опасным для человека и окружающего мира природы ситуациям.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Для этого используем  разнообразные</w:t>
      </w:r>
      <w:r w:rsidRPr="009A5C6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A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эффективные формы</w:t>
      </w:r>
      <w:r w:rsidRPr="009A5C6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A5C69">
        <w:rPr>
          <w:rFonts w:ascii="Times New Roman" w:hAnsi="Times New Roman" w:cs="Times New Roman"/>
          <w:color w:val="000000"/>
          <w:sz w:val="28"/>
          <w:szCs w:val="28"/>
        </w:rPr>
        <w:t>работы с детьми по данной теме: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комплексные занятия;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беседы;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ознакомление с художественной литературой;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беседы по иллюстрациям, сюжетным картинам;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развлечения, досуги;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игры (словесные, дидактические, подвижные, ролевые);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экскурсии по ДОУ, по территории сада, за пределы участка;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наблюдения;</w:t>
      </w: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эксперименты и опыты;</w:t>
      </w:r>
    </w:p>
    <w:p w:rsidR="00217AC3" w:rsidRDefault="00C04F57" w:rsidP="0021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t>- «минутки безопасности».</w:t>
      </w:r>
    </w:p>
    <w:p w:rsidR="00217AC3" w:rsidRDefault="00217AC3" w:rsidP="0021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педагогике и психологии активно обсуждается проблема взаимосвязи личности и творчества. </w:t>
      </w:r>
      <w:r w:rsidR="00C04F57" w:rsidRPr="00D649F1">
        <w:rPr>
          <w:rFonts w:ascii="Times New Roman" w:hAnsi="Times New Roman" w:cs="Times New Roman"/>
          <w:b/>
          <w:color w:val="000000"/>
          <w:sz w:val="28"/>
          <w:szCs w:val="28"/>
        </w:rPr>
        <w:t>Театральная деятельность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 - это самый распространенный вид детского творчества. Она близка и понятна ребёнку, глубоко лежит в его природе и находит отражение стихийно, потому что связана с игрой. Игра – ведущий вид деятельности ребенка дошкольного возраста. Она занимает в жизни дошкольника особое место. Театрализованные игры используются как часть занятия, в свободное время дети с упоением играют в придуманные ими игры.</w:t>
      </w:r>
    </w:p>
    <w:p w:rsidR="00217AC3" w:rsidRDefault="00217AC3" w:rsidP="0021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Театрализованные игры пользуются у детей неизменной любовью.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ребенок во время игры чувствует себя более раскованно, свободно и естественно. Дети значительно лучше и эмоциональней усваивают материал, если о нем рассказывает не воспитатель, а сказочный герой (петрушка, незнайка и др.) Они с удовольствием помогают глупому, непонятливому Незнайке найти </w:t>
      </w:r>
      <w:r w:rsidR="00D649F1" w:rsidRPr="009A5C69">
        <w:rPr>
          <w:rFonts w:ascii="Times New Roman" w:hAnsi="Times New Roman" w:cs="Times New Roman"/>
          <w:color w:val="000000"/>
          <w:sz w:val="28"/>
          <w:szCs w:val="28"/>
        </w:rPr>
        <w:t>выход,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 из какой – либо проблем</w:t>
      </w:r>
      <w:r w:rsidR="00D649F1">
        <w:rPr>
          <w:rFonts w:ascii="Times New Roman" w:hAnsi="Times New Roman" w:cs="Times New Roman"/>
          <w:color w:val="000000"/>
          <w:sz w:val="28"/>
          <w:szCs w:val="28"/>
        </w:rPr>
        <w:t>ной, затруднительной ситуации. Н</w:t>
      </w:r>
      <w:r w:rsidR="00D649F1" w:rsidRPr="009A5C69">
        <w:rPr>
          <w:rFonts w:ascii="Times New Roman" w:hAnsi="Times New Roman" w:cs="Times New Roman"/>
          <w:color w:val="000000"/>
          <w:sz w:val="28"/>
          <w:szCs w:val="28"/>
        </w:rPr>
        <w:t>адевая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 костюм, маску сказочного героя, ребенок глубже переживает ситуацию.</w:t>
      </w:r>
    </w:p>
    <w:p w:rsidR="001A51B6" w:rsidRPr="009A5C69" w:rsidRDefault="00217AC3" w:rsidP="0021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 возможности театрализованной деятельности огромны: ее тематика не ограничена и может быть использована во всех видах деятельности в детском саду. Участвуя в </w:t>
      </w:r>
      <w:r w:rsidR="00D649F1" w:rsidRPr="009A5C69">
        <w:rPr>
          <w:rFonts w:ascii="Times New Roman" w:hAnsi="Times New Roman" w:cs="Times New Roman"/>
          <w:color w:val="000000"/>
          <w:sz w:val="28"/>
          <w:szCs w:val="28"/>
        </w:rPr>
        <w:t>ней,</w:t>
      </w:r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 xml:space="preserve"> дети знакомятся с окружающим миром во всем его многообразии, а умело поставленные воспитателем вопросы и проблемные ситуации, побуждают думать, анализировать, делать выводы и обобщения. </w:t>
      </w:r>
      <w:proofErr w:type="gramStart"/>
      <w:r w:rsidR="00C04F57" w:rsidRPr="009A5C69">
        <w:rPr>
          <w:rFonts w:ascii="Times New Roman" w:hAnsi="Times New Roman" w:cs="Times New Roman"/>
          <w:color w:val="000000"/>
          <w:sz w:val="28"/>
          <w:szCs w:val="28"/>
        </w:rPr>
        <w:t>Театрализованная деятельность - универсальна: она выполняет одновременно познавательную, коррекционную, воспитательную и развивающую функции.</w:t>
      </w:r>
      <w:proofErr w:type="gramEnd"/>
    </w:p>
    <w:p w:rsidR="00217AC3" w:rsidRDefault="00C04F57" w:rsidP="0021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>Создание условий для театрально-игровой деятельности детей сводится в приобретении доступных для ребятишек видов театра</w:t>
      </w:r>
      <w:r w:rsidR="00D649F1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(куклы </w:t>
      </w:r>
      <w:proofErr w:type="spellStart"/>
      <w:r w:rsidR="001A51B6" w:rsidRPr="009A5C69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1A51B6" w:rsidRPr="009A5C69">
        <w:rPr>
          <w:rFonts w:ascii="Times New Roman" w:hAnsi="Times New Roman" w:cs="Times New Roman"/>
          <w:sz w:val="28"/>
          <w:szCs w:val="28"/>
        </w:rPr>
        <w:t xml:space="preserve">, теневой театр, </w:t>
      </w:r>
      <w:proofErr w:type="spellStart"/>
      <w:r w:rsidR="001A51B6" w:rsidRPr="009A5C6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1A51B6" w:rsidRPr="009A5C69">
        <w:rPr>
          <w:rFonts w:ascii="Times New Roman" w:hAnsi="Times New Roman" w:cs="Times New Roman"/>
          <w:sz w:val="28"/>
          <w:szCs w:val="28"/>
        </w:rPr>
        <w:t>, театр дисков, мешочков, театр игрушек, плоскостной театр), изготовлению ширмы с занавесом для стены декораций, пополнение костюмов и аксессуаров.</w:t>
      </w:r>
    </w:p>
    <w:p w:rsidR="001A51B6" w:rsidRPr="009A5C69" w:rsidRDefault="00217AC3" w:rsidP="0021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Первые театрализованные игры проводятся по русским народным сказкам, </w:t>
      </w:r>
      <w:proofErr w:type="spellStart"/>
      <w:r w:rsidR="001A51B6" w:rsidRPr="009A5C69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1A51B6" w:rsidRPr="009A5C69">
        <w:rPr>
          <w:rFonts w:ascii="Times New Roman" w:hAnsi="Times New Roman" w:cs="Times New Roman"/>
          <w:sz w:val="28"/>
          <w:szCs w:val="28"/>
        </w:rPr>
        <w:t>, прибауткам. Детишкам тут есть чему поучиться. Сказка даёт урок поведения в определённой ситуации. А что может быть важнее для практически беспомощного человечка, чем правила "выживания"! Главная задача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>-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>натолкнуть на мысль о переносе сказочных "спасительных" приёмов в повседневную жизнь.</w:t>
      </w:r>
    </w:p>
    <w:p w:rsidR="001A51B6" w:rsidRPr="009A5C69" w:rsidRDefault="001A51B6" w:rsidP="0021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sz w:val="28"/>
          <w:szCs w:val="28"/>
        </w:rPr>
        <w:t>"Курочка ряба"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-</w:t>
      </w:r>
      <w:r w:rsidR="00EF54AD">
        <w:rPr>
          <w:rFonts w:ascii="Times New Roman" w:hAnsi="Times New Roman" w:cs="Times New Roman"/>
          <w:sz w:val="28"/>
          <w:szCs w:val="28"/>
        </w:rPr>
        <w:t xml:space="preserve"> эта история узнаётся и вовлекается</w:t>
      </w:r>
      <w:r w:rsidRPr="009A5C69">
        <w:rPr>
          <w:rFonts w:ascii="Times New Roman" w:hAnsi="Times New Roman" w:cs="Times New Roman"/>
          <w:sz w:val="28"/>
          <w:szCs w:val="28"/>
        </w:rPr>
        <w:t xml:space="preserve"> в театрализованную деятельность одной из первых. В данной сказке зашифрована важная информация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-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сама по себе жизнь является важнейшим подарком, к которому нужно относиться бережно и внимательно. Дело в том, что Золотое Яйцо и есть символ Жизни. Первое, что говорит народная сказка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-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это следующее: "Маленький человечек, самый ценный подарок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-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 xml:space="preserve">это </w:t>
      </w:r>
      <w:r w:rsidR="00EF54AD">
        <w:rPr>
          <w:rFonts w:ascii="Times New Roman" w:hAnsi="Times New Roman" w:cs="Times New Roman"/>
          <w:sz w:val="28"/>
          <w:szCs w:val="28"/>
        </w:rPr>
        <w:t xml:space="preserve">его </w:t>
      </w:r>
      <w:r w:rsidRPr="009A5C69">
        <w:rPr>
          <w:rFonts w:ascii="Times New Roman" w:hAnsi="Times New Roman" w:cs="Times New Roman"/>
          <w:sz w:val="28"/>
          <w:szCs w:val="28"/>
        </w:rPr>
        <w:t>Жизнь. При рождении ты получил Золотое Яйцо. Пожалуйста, обращайся с ним бережно, цени и люби сам факт собственного существования". Образный, символический язык сказки обращён напрямую к подсознанию, минуя сознательные барьеры. Сказка за сказкой создаёт символический банк жизненных ценностей, банк жизненных ситуаций.</w:t>
      </w:r>
    </w:p>
    <w:p w:rsidR="001A51B6" w:rsidRPr="009A5C69" w:rsidRDefault="009A5C69" w:rsidP="0021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Для постановки детских представлений большое значение имеет выбор литературного произведения, сказочной истории, которые помогают обрести и укрепить информацию о Безопасности Жизнедеятельности. </w:t>
      </w:r>
    </w:p>
    <w:p w:rsidR="001A51B6" w:rsidRPr="009A5C69" w:rsidRDefault="009A5C69" w:rsidP="0021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1B6" w:rsidRPr="009A5C69">
        <w:rPr>
          <w:rFonts w:ascii="Times New Roman" w:hAnsi="Times New Roman" w:cs="Times New Roman"/>
          <w:sz w:val="28"/>
          <w:szCs w:val="28"/>
        </w:rPr>
        <w:t>На каждом этапе ребёнок усваивает и анализирует пласты этой Науки. Обогащение впечатлений детей, развитие их игровых навыков продолжается в сценариях утренников и вечеров, включении  коротких инсценировок. Например, колыбельная "</w:t>
      </w:r>
      <w:proofErr w:type="spellStart"/>
      <w:r w:rsidR="001A51B6" w:rsidRPr="009A5C69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="001A51B6" w:rsidRPr="009A5C6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1A51B6" w:rsidRPr="009A5C69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="001A51B6" w:rsidRPr="009A5C69">
        <w:rPr>
          <w:rFonts w:ascii="Times New Roman" w:hAnsi="Times New Roman" w:cs="Times New Roman"/>
          <w:sz w:val="28"/>
          <w:szCs w:val="28"/>
        </w:rPr>
        <w:t xml:space="preserve"> на краю, придёт серенький Волчок и ухватит за бочок..." здесь даётся важное понятий "край". "Край"</w:t>
      </w:r>
      <w:r w:rsidR="00D649F1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>-</w:t>
      </w:r>
      <w:r w:rsidR="00D649F1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>это черта, некая граница, предел за которым хранится нечто неведомое и, возможно, опасное. Там, за краем, чужая земля, в которую вторгаться нельзя. Там, за краем серенький Волчок</w:t>
      </w:r>
      <w:r w:rsidR="00D649F1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(символ </w:t>
      </w:r>
      <w:proofErr w:type="gramStart"/>
      <w:r w:rsidR="001A51B6" w:rsidRPr="009A5C69">
        <w:rPr>
          <w:rFonts w:ascii="Times New Roman" w:hAnsi="Times New Roman" w:cs="Times New Roman"/>
          <w:sz w:val="28"/>
          <w:szCs w:val="28"/>
        </w:rPr>
        <w:t>неизведанного</w:t>
      </w:r>
      <w:proofErr w:type="gramEnd"/>
      <w:r w:rsidR="001A51B6" w:rsidRPr="009A5C69">
        <w:rPr>
          <w:rFonts w:ascii="Times New Roman" w:hAnsi="Times New Roman" w:cs="Times New Roman"/>
          <w:sz w:val="28"/>
          <w:szCs w:val="28"/>
        </w:rPr>
        <w:t xml:space="preserve"> и коварного). В доступной форме детям объясняется, почему ходить одному нельзя, почему там подстерегает опасность и как её избежать. А поэтическая форма помогает малышу почувствовать и быстрее усвоить понятие "надёжное", "опасное", "край", "чужое". </w:t>
      </w:r>
      <w:proofErr w:type="gramStart"/>
      <w:r w:rsidR="001A51B6" w:rsidRPr="009A5C69">
        <w:rPr>
          <w:rFonts w:ascii="Times New Roman" w:hAnsi="Times New Roman" w:cs="Times New Roman"/>
          <w:sz w:val="28"/>
          <w:szCs w:val="28"/>
        </w:rPr>
        <w:t>Понятно, что своя территория расширяется: комната, квартира, родной двор, район, детский сад, школа..</w:t>
      </w:r>
      <w:r w:rsidR="00D649F1" w:rsidRPr="009A5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49F1" w:rsidRPr="009A5C69">
        <w:rPr>
          <w:rFonts w:ascii="Times New Roman" w:hAnsi="Times New Roman" w:cs="Times New Roman"/>
          <w:sz w:val="28"/>
          <w:szCs w:val="28"/>
        </w:rPr>
        <w:t xml:space="preserve"> И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 уже приближаясь к границе "своего", т.е. освоенного пространства</w:t>
      </w:r>
      <w:r w:rsidR="00EF54AD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(к тому самому "краю"), ребёнок насторожится. Ну, а что случится, если всё-таки зайдёшь за край? Да ещё один, да ещё без спроса? Об этом ребёнок узнает из песенки про серенького козлика, которому вздумалось в "лес </w:t>
      </w:r>
      <w:proofErr w:type="spellStart"/>
      <w:r w:rsidR="001A51B6" w:rsidRPr="009A5C69">
        <w:rPr>
          <w:rFonts w:ascii="Times New Roman" w:hAnsi="Times New Roman" w:cs="Times New Roman"/>
          <w:sz w:val="28"/>
          <w:szCs w:val="28"/>
        </w:rPr>
        <w:t>погуляти</w:t>
      </w:r>
      <w:proofErr w:type="spellEnd"/>
      <w:r w:rsidR="001A51B6" w:rsidRPr="009A5C69">
        <w:rPr>
          <w:rFonts w:ascii="Times New Roman" w:hAnsi="Times New Roman" w:cs="Times New Roman"/>
          <w:sz w:val="28"/>
          <w:szCs w:val="28"/>
        </w:rPr>
        <w:t>".</w:t>
      </w:r>
      <w:r w:rsidR="00D649F1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Или историю </w:t>
      </w:r>
      <w:proofErr w:type="gramStart"/>
      <w:r w:rsidR="001A51B6" w:rsidRPr="009A5C6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1A51B6" w:rsidRPr="009A5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1B6" w:rsidRPr="009A5C69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="001A51B6" w:rsidRPr="009A5C69">
        <w:rPr>
          <w:rFonts w:ascii="Times New Roman" w:hAnsi="Times New Roman" w:cs="Times New Roman"/>
          <w:sz w:val="28"/>
          <w:szCs w:val="28"/>
        </w:rPr>
        <w:t xml:space="preserve">, которого тоже оставили на" краю", </w:t>
      </w:r>
      <w:r w:rsidR="001A51B6" w:rsidRPr="009A5C69">
        <w:rPr>
          <w:rFonts w:ascii="Times New Roman" w:hAnsi="Times New Roman" w:cs="Times New Roman"/>
          <w:sz w:val="28"/>
          <w:szCs w:val="28"/>
        </w:rPr>
        <w:lastRenderedPageBreak/>
        <w:t>на окошке. Эта же сказка поможет освоить ситуацию</w:t>
      </w:r>
      <w:r w:rsidR="00D649F1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>-</w:t>
      </w:r>
      <w:r w:rsidR="00D649F1">
        <w:rPr>
          <w:rFonts w:ascii="Times New Roman" w:hAnsi="Times New Roman" w:cs="Times New Roman"/>
          <w:sz w:val="28"/>
          <w:szCs w:val="28"/>
        </w:rPr>
        <w:t xml:space="preserve"> 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всегда ли стоит верить "сладким" словам, вроде </w:t>
      </w:r>
      <w:proofErr w:type="spellStart"/>
      <w:r w:rsidR="001A51B6" w:rsidRPr="009A5C69">
        <w:rPr>
          <w:rFonts w:ascii="Times New Roman" w:hAnsi="Times New Roman" w:cs="Times New Roman"/>
          <w:sz w:val="28"/>
          <w:szCs w:val="28"/>
        </w:rPr>
        <w:t>Лисичкиных</w:t>
      </w:r>
      <w:proofErr w:type="spellEnd"/>
      <w:r w:rsidR="001A51B6" w:rsidRPr="009A5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1B6" w:rsidRPr="009A5C69" w:rsidRDefault="009A5C69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1B6" w:rsidRPr="009A5C69">
        <w:rPr>
          <w:rFonts w:ascii="Times New Roman" w:hAnsi="Times New Roman" w:cs="Times New Roman"/>
          <w:sz w:val="28"/>
          <w:szCs w:val="28"/>
        </w:rPr>
        <w:t>С похожими похвалами, ставшими ловушкой, сталкиваются герои сказок: "Кот, лис</w:t>
      </w:r>
      <w:r w:rsidR="00EF54AD">
        <w:rPr>
          <w:rFonts w:ascii="Times New Roman" w:hAnsi="Times New Roman" w:cs="Times New Roman"/>
          <w:sz w:val="28"/>
          <w:szCs w:val="28"/>
        </w:rPr>
        <w:t>а и петух", "Ворона и лисица" и др.</w:t>
      </w:r>
    </w:p>
    <w:p w:rsidR="001A51B6" w:rsidRPr="009A5C69" w:rsidRDefault="001A51B6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sz w:val="28"/>
          <w:szCs w:val="28"/>
        </w:rPr>
        <w:t>Обсуждая действия сказочных персонажей, обсуждается и обыгрывается с детьми, ка</w:t>
      </w:r>
      <w:r w:rsidR="00D649F1">
        <w:rPr>
          <w:rFonts w:ascii="Times New Roman" w:hAnsi="Times New Roman" w:cs="Times New Roman"/>
          <w:sz w:val="28"/>
          <w:szCs w:val="28"/>
        </w:rPr>
        <w:t>к</w:t>
      </w:r>
      <w:r w:rsidRPr="009A5C69">
        <w:rPr>
          <w:rFonts w:ascii="Times New Roman" w:hAnsi="Times New Roman" w:cs="Times New Roman"/>
          <w:sz w:val="28"/>
          <w:szCs w:val="28"/>
        </w:rPr>
        <w:t xml:space="preserve"> правильно себя вести, если тебя дразнят, и стоит ли доверять добренькой тёте? Такие сказочные" инструкции по технике безопасности" перетекают от </w:t>
      </w:r>
      <w:r w:rsidR="00D649F1" w:rsidRPr="009A5C69">
        <w:rPr>
          <w:rFonts w:ascii="Times New Roman" w:hAnsi="Times New Roman" w:cs="Times New Roman"/>
          <w:sz w:val="28"/>
          <w:szCs w:val="28"/>
        </w:rPr>
        <w:t>запевки</w:t>
      </w:r>
      <w:r w:rsidR="00D649F1">
        <w:rPr>
          <w:rFonts w:ascii="Times New Roman" w:hAnsi="Times New Roman" w:cs="Times New Roman"/>
          <w:sz w:val="28"/>
          <w:szCs w:val="28"/>
        </w:rPr>
        <w:t xml:space="preserve"> к присказке, от присказки</w:t>
      </w:r>
      <w:r w:rsidRPr="009A5C69">
        <w:rPr>
          <w:rFonts w:ascii="Times New Roman" w:hAnsi="Times New Roman" w:cs="Times New Roman"/>
          <w:sz w:val="28"/>
          <w:szCs w:val="28"/>
        </w:rPr>
        <w:t xml:space="preserve"> к сказке и растут вместе с малышами.  </w:t>
      </w:r>
      <w:r w:rsidRPr="009A5C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48025" cy="2438400"/>
            <wp:effectExtent l="171450" t="171450" r="390525" b="361950"/>
            <wp:wrapSquare wrapText="bothSides"/>
            <wp:docPr id="2" name="Рисунок 2" descr="C:\Documents and Settings\User\Рабочий стол\фото\IMG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\IMG_19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51B6" w:rsidRPr="009A5C69" w:rsidRDefault="001A51B6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sz w:val="28"/>
          <w:szCs w:val="28"/>
        </w:rPr>
        <w:t xml:space="preserve">"Волк </w:t>
      </w:r>
      <w:r w:rsidR="00D649F1">
        <w:rPr>
          <w:rFonts w:ascii="Times New Roman" w:hAnsi="Times New Roman" w:cs="Times New Roman"/>
          <w:sz w:val="28"/>
          <w:szCs w:val="28"/>
        </w:rPr>
        <w:t xml:space="preserve">и семеро козлят на новый лад"- </w:t>
      </w:r>
      <w:r w:rsidRPr="009A5C69">
        <w:rPr>
          <w:rFonts w:ascii="Times New Roman" w:hAnsi="Times New Roman" w:cs="Times New Roman"/>
          <w:sz w:val="28"/>
          <w:szCs w:val="28"/>
        </w:rPr>
        <w:t>Несоблюдение волком правил дорожного движения. Козлята приходят н</w:t>
      </w:r>
      <w:r w:rsidR="00D649F1">
        <w:rPr>
          <w:rFonts w:ascii="Times New Roman" w:hAnsi="Times New Roman" w:cs="Times New Roman"/>
          <w:sz w:val="28"/>
          <w:szCs w:val="28"/>
        </w:rPr>
        <w:t>а помощь и учат волка правилам.</w:t>
      </w:r>
    </w:p>
    <w:p w:rsidR="001A51B6" w:rsidRPr="009A5C69" w:rsidRDefault="001A51B6" w:rsidP="009A5C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sz w:val="28"/>
          <w:szCs w:val="28"/>
        </w:rPr>
        <w:t>"Красная Шапочка"</w:t>
      </w:r>
      <w:r w:rsidR="009A5C69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-</w:t>
      </w:r>
      <w:r w:rsidR="009A5C69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разговор с незнакомцем</w:t>
      </w:r>
      <w:r w:rsidR="009A5C69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(серым Волком) оканчивается плачевно.</w:t>
      </w:r>
    </w:p>
    <w:p w:rsidR="001A51B6" w:rsidRPr="009A5C69" w:rsidRDefault="001A51B6" w:rsidP="009A5C6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sz w:val="28"/>
          <w:szCs w:val="28"/>
        </w:rPr>
        <w:t>"Гуси-лебеди"-</w:t>
      </w:r>
      <w:r w:rsidR="009A5C69">
        <w:rPr>
          <w:rFonts w:ascii="Times New Roman" w:hAnsi="Times New Roman" w:cs="Times New Roman"/>
          <w:sz w:val="28"/>
          <w:szCs w:val="28"/>
        </w:rPr>
        <w:t xml:space="preserve"> </w:t>
      </w:r>
      <w:r w:rsidRPr="009A5C69">
        <w:rPr>
          <w:rFonts w:ascii="Times New Roman" w:hAnsi="Times New Roman" w:cs="Times New Roman"/>
          <w:sz w:val="28"/>
          <w:szCs w:val="28"/>
        </w:rPr>
        <w:t>присмотр за малышом оказался менее важным, чем развлечения.</w:t>
      </w:r>
    </w:p>
    <w:p w:rsidR="001A51B6" w:rsidRPr="009A5C69" w:rsidRDefault="001A51B6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248025" cy="2438400"/>
            <wp:effectExtent l="171450" t="171450" r="390525" b="361950"/>
            <wp:wrapSquare wrapText="bothSides"/>
            <wp:docPr id="3" name="Рисунок 3" descr="C:\Documents and Settings\User\Рабочий стол\фото\IMG_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\IMG_7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1B33" w:rsidRDefault="001A51B6" w:rsidP="00CC1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C6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A5C69">
        <w:rPr>
          <w:rFonts w:ascii="Times New Roman" w:hAnsi="Times New Roman" w:cs="Times New Roman"/>
          <w:sz w:val="28"/>
          <w:szCs w:val="28"/>
        </w:rPr>
        <w:t>» по мотивам произведений К.И. Чуковского  - Дети Таня и Ваня одни уходят из дома в Афр</w:t>
      </w:r>
      <w:r w:rsidR="009A5C69">
        <w:rPr>
          <w:rFonts w:ascii="Times New Roman" w:hAnsi="Times New Roman" w:cs="Times New Roman"/>
          <w:sz w:val="28"/>
          <w:szCs w:val="28"/>
        </w:rPr>
        <w:t xml:space="preserve">ику и попадают в руки  </w:t>
      </w:r>
      <w:proofErr w:type="spellStart"/>
      <w:r w:rsidR="009A5C69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</w:p>
    <w:p w:rsidR="00CC1B33" w:rsidRDefault="00CC1B33" w:rsidP="00CC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1B6" w:rsidRPr="00CC1B33" w:rsidRDefault="001A51B6" w:rsidP="00CC1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172085</wp:posOffset>
            </wp:positionV>
            <wp:extent cx="3248025" cy="2438400"/>
            <wp:effectExtent l="171450" t="171450" r="390525" b="361950"/>
            <wp:wrapSquare wrapText="bothSides"/>
            <wp:docPr id="4" name="Рисунок 4" descr="C:\Documents and Settings\User\Рабочий стол\фото\IMG_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\IMG_7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649F1">
        <w:rPr>
          <w:rFonts w:ascii="Times New Roman" w:hAnsi="Times New Roman" w:cs="Times New Roman"/>
          <w:sz w:val="28"/>
          <w:szCs w:val="28"/>
        </w:rPr>
        <w:t>«Под грибом</w:t>
      </w:r>
      <w:r w:rsidRPr="00CC1B3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51B6" w:rsidRPr="009A5C69" w:rsidRDefault="001A51B6" w:rsidP="009A5C6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A5C69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</w:p>
    <w:p w:rsidR="001A51B6" w:rsidRPr="009A5C69" w:rsidRDefault="001A51B6" w:rsidP="009A5C6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sz w:val="28"/>
          <w:szCs w:val="28"/>
        </w:rPr>
        <w:t>( герои нашли друзей)</w:t>
      </w:r>
    </w:p>
    <w:p w:rsidR="009A5C69" w:rsidRDefault="009A5C69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5C69" w:rsidRDefault="009A5C69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5C69" w:rsidRDefault="009A5C69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5C69" w:rsidRDefault="009A5C69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5C69" w:rsidRDefault="009A5C69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9F1" w:rsidRDefault="009A5C69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1B6" w:rsidRPr="009A5C69" w:rsidRDefault="009A5C69" w:rsidP="0021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остепенно до детей доходит </w:t>
      </w:r>
      <w:r w:rsidR="00D649F1" w:rsidRPr="009A5C69">
        <w:rPr>
          <w:rFonts w:ascii="Times New Roman" w:hAnsi="Times New Roman" w:cs="Times New Roman"/>
          <w:sz w:val="28"/>
          <w:szCs w:val="28"/>
        </w:rPr>
        <w:t>суть,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они сами комментируют действия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 и дают спасительные советы. Большое значение в данной работе имеет планирование деятельн</w:t>
      </w:r>
      <w:r>
        <w:rPr>
          <w:rFonts w:ascii="Times New Roman" w:hAnsi="Times New Roman" w:cs="Times New Roman"/>
          <w:sz w:val="28"/>
          <w:szCs w:val="28"/>
        </w:rPr>
        <w:t>ости, систематизация её в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 педагогическом процессе. Для того чтобы творческая активность продолжалась и дома, привлекаются к данной проблеме и родители. </w:t>
      </w:r>
    </w:p>
    <w:p w:rsidR="001A51B6" w:rsidRPr="009A5C69" w:rsidRDefault="009A5C69" w:rsidP="0021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В свою </w:t>
      </w:r>
      <w:r w:rsidR="00D649F1" w:rsidRPr="009A5C69">
        <w:rPr>
          <w:rFonts w:ascii="Times New Roman" w:hAnsi="Times New Roman" w:cs="Times New Roman"/>
          <w:sz w:val="28"/>
          <w:szCs w:val="28"/>
        </w:rPr>
        <w:t>очередь,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 общаясь изо дня в день с искусством театра, дети учатся быть более терпимыми друг к другу, собранными, сдержанными. Театральные импровизации способствуют умению выплеснуть энергию, передать своё видение мира, а главное - заложению фундамента безопасности, когда ребёнок уже может справляться </w:t>
      </w:r>
      <w:r w:rsidR="00D649F1" w:rsidRPr="009A5C69">
        <w:rPr>
          <w:rFonts w:ascii="Times New Roman" w:hAnsi="Times New Roman" w:cs="Times New Roman"/>
          <w:sz w:val="28"/>
          <w:szCs w:val="28"/>
        </w:rPr>
        <w:t>с</w:t>
      </w:r>
      <w:r w:rsidR="001A51B6" w:rsidRPr="009A5C69">
        <w:rPr>
          <w:rFonts w:ascii="Times New Roman" w:hAnsi="Times New Roman" w:cs="Times New Roman"/>
          <w:sz w:val="28"/>
          <w:szCs w:val="28"/>
        </w:rPr>
        <w:t xml:space="preserve"> множеством преград, находить помощников и друзей, иметь представление, где добро и зло, ценить веру и дружбу.</w:t>
      </w:r>
    </w:p>
    <w:p w:rsidR="001A51B6" w:rsidRPr="009A5C69" w:rsidRDefault="001A51B6" w:rsidP="009A5C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B6" w:rsidRPr="009A5C69" w:rsidRDefault="001A51B6" w:rsidP="009A5C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B6" w:rsidRPr="009A5C69" w:rsidRDefault="009A5C69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1A51B6" w:rsidRPr="009A5C69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1A51B6" w:rsidRPr="009A5C69" w:rsidRDefault="001A51B6" w:rsidP="009A5C6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C69">
        <w:rPr>
          <w:rFonts w:ascii="Times New Roman" w:hAnsi="Times New Roman" w:cs="Times New Roman"/>
          <w:sz w:val="28"/>
          <w:szCs w:val="28"/>
        </w:rPr>
        <w:t>Антипина А. Е. "Театрализованная деятельность в саду" Москва, 2006г.</w:t>
      </w:r>
    </w:p>
    <w:p w:rsidR="001A51B6" w:rsidRPr="009A5C69" w:rsidRDefault="001A51B6" w:rsidP="009A5C6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C69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9A5C69">
        <w:rPr>
          <w:rFonts w:ascii="Times New Roman" w:hAnsi="Times New Roman" w:cs="Times New Roman"/>
          <w:sz w:val="28"/>
          <w:szCs w:val="28"/>
        </w:rPr>
        <w:t xml:space="preserve"> Т. В. "Учимся по сказке" Москва,2001г.</w:t>
      </w:r>
    </w:p>
    <w:p w:rsidR="001A51B6" w:rsidRPr="009A5C69" w:rsidRDefault="001A51B6" w:rsidP="009A5C6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C69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9A5C69">
        <w:rPr>
          <w:rFonts w:ascii="Times New Roman" w:hAnsi="Times New Roman" w:cs="Times New Roman"/>
          <w:sz w:val="28"/>
          <w:szCs w:val="28"/>
        </w:rPr>
        <w:t xml:space="preserve"> Е. П. </w:t>
      </w:r>
      <w:bookmarkStart w:id="0" w:name="_GoBack"/>
      <w:bookmarkEnd w:id="0"/>
      <w:r w:rsidRPr="009A5C69">
        <w:rPr>
          <w:rFonts w:ascii="Times New Roman" w:hAnsi="Times New Roman" w:cs="Times New Roman"/>
          <w:sz w:val="28"/>
          <w:szCs w:val="28"/>
        </w:rPr>
        <w:t>"Наши талантливые малыши" Ярославль, 2006г.</w:t>
      </w:r>
    </w:p>
    <w:p w:rsidR="001A51B6" w:rsidRPr="009A5C69" w:rsidRDefault="001A51B6" w:rsidP="009A5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F57" w:rsidRPr="009A5C69" w:rsidRDefault="00C04F57" w:rsidP="009A5C6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4F57" w:rsidRPr="009A5C69" w:rsidSect="00D070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A83A4"/>
    <w:lvl w:ilvl="0">
      <w:numFmt w:val="bullet"/>
      <w:lvlText w:val="*"/>
      <w:lvlJc w:val="left"/>
    </w:lvl>
  </w:abstractNum>
  <w:abstractNum w:abstractNumId="1">
    <w:nsid w:val="1AB54208"/>
    <w:multiLevelType w:val="multilevel"/>
    <w:tmpl w:val="C89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27154C"/>
    <w:multiLevelType w:val="multilevel"/>
    <w:tmpl w:val="63CC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A68EC"/>
    <w:multiLevelType w:val="hybridMultilevel"/>
    <w:tmpl w:val="058E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4F57"/>
    <w:rsid w:val="001A51B6"/>
    <w:rsid w:val="00217AC3"/>
    <w:rsid w:val="009A5C69"/>
    <w:rsid w:val="00C04F57"/>
    <w:rsid w:val="00C17DF6"/>
    <w:rsid w:val="00CC1B33"/>
    <w:rsid w:val="00D04170"/>
    <w:rsid w:val="00D070BA"/>
    <w:rsid w:val="00D649F1"/>
    <w:rsid w:val="00E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B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1301</Words>
  <Characters>9047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2030-09-15T08:51:00Z</dcterms:created>
  <dcterms:modified xsi:type="dcterms:W3CDTF">2019-01-16T18:19:00Z</dcterms:modified>
</cp:coreProperties>
</file>